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00" w:line="276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Приложение1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color w:val="000000"/>
          <w:sz w:val="26"/>
        </w:rPr>
      </w:pPr>
      <w:r>
        <w:rPr>
          <w:rFonts w:ascii="Times New Roman" w:hAnsi="Times New Roman"/>
          <w:b w:val="1"/>
          <w:caps w:val="1"/>
          <w:color w:val="000000"/>
          <w:sz w:val="26"/>
        </w:rPr>
        <w:t>ЗАЯВКА НА УЧАСТИЕ</w:t>
      </w:r>
    </w:p>
    <w:p w14:paraId="03000000">
      <w:pPr>
        <w:spacing w:after="0" w:line="240" w:lineRule="auto"/>
        <w:ind/>
        <w:jc w:val="center"/>
        <w:rPr>
          <w:rFonts w:ascii="Open Sans" w:hAnsi="Open Sans"/>
          <w:color w:val="000000"/>
          <w:sz w:val="26"/>
        </w:rPr>
      </w:pPr>
      <w:r>
        <w:rPr>
          <w:rFonts w:ascii="Times New Roman" w:hAnsi="Times New Roman"/>
          <w:b w:val="1"/>
          <w:caps w:val="1"/>
          <w:color w:val="000000"/>
          <w:sz w:val="26"/>
        </w:rPr>
        <w:t>В V ГОРОДСКОМ КОНКУРСЕ</w:t>
      </w:r>
      <w:r>
        <w:rPr>
          <w:rFonts w:ascii="Times New Roman" w:hAnsi="Times New Roman"/>
          <w:b w:val="1"/>
          <w:color w:val="000000"/>
          <w:sz w:val="26"/>
        </w:rPr>
        <w:t xml:space="preserve"> ЧТЕЦОВ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34"/>
        </w:rPr>
      </w:pPr>
      <w:r>
        <w:rPr>
          <w:rFonts w:ascii="Times New Roman" w:hAnsi="Times New Roman"/>
          <w:b w:val="1"/>
          <w:caps w:val="1"/>
          <w:sz w:val="34"/>
        </w:rPr>
        <w:t>«</w:t>
      </w:r>
      <w:r>
        <w:rPr>
          <w:rFonts w:ascii="Times New Roman" w:hAnsi="Times New Roman"/>
          <w:b w:val="1"/>
          <w:sz w:val="34"/>
        </w:rPr>
        <w:t>Мой Боготол — ворота края</w:t>
      </w:r>
      <w:r>
        <w:rPr>
          <w:rFonts w:ascii="Times New Roman" w:hAnsi="Times New Roman"/>
          <w:b w:val="1"/>
          <w:caps w:val="1"/>
          <w:sz w:val="34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34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aps w:val="1"/>
          <w:sz w:val="20"/>
        </w:rPr>
      </w:pPr>
      <w:r>
        <w:rPr>
          <w:rFonts w:ascii="Times New Roman" w:hAnsi="Times New Roman"/>
          <w:b w:val="1"/>
          <w:i w:val="1"/>
          <w:caps w:val="1"/>
          <w:sz w:val="20"/>
        </w:rPr>
        <w:t>(отправляется с подписями сканом или предооставляется лично по адресу)</w:t>
      </w:r>
    </w:p>
    <w:p w14:paraId="07000000">
      <w:pPr>
        <w:spacing w:after="0" w:line="240" w:lineRule="auto"/>
        <w:ind/>
        <w:rPr>
          <w:rFonts w:ascii="Open Sans" w:hAnsi="Open Sans"/>
          <w:caps w:val="1"/>
          <w:color w:val="000000"/>
          <w:sz w:val="18"/>
        </w:rPr>
      </w:pPr>
    </w:p>
    <w:tbl>
      <w:tblPr>
        <w:tblStyle w:val="Style_1"/>
        <w:tblInd w:type="dxa" w:w="0"/>
        <w:tblLayout w:type="fixed"/>
      </w:tblPr>
      <w:tblGrid>
        <w:gridCol w:w="3936"/>
        <w:gridCol w:w="5557"/>
      </w:tblGrid>
      <w:tr>
        <w:trPr>
          <w:trHeight w:hRule="atLeast" w:val="545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участника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553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(полных лет)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761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учебы (школа, класс), работы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761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761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Театральная студия/ клубное формирование</w:t>
            </w:r>
          </w:p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Только для номинации </w:t>
            </w:r>
            <w:r>
              <w:rPr>
                <w:rFonts w:ascii="Times New Roman" w:hAnsi="Times New Roman"/>
                <w:i w:val="1"/>
                <w:sz w:val="24"/>
              </w:rPr>
              <w:t xml:space="preserve">«Земли </w:t>
            </w:r>
            <w:r>
              <w:rPr>
                <w:rFonts w:ascii="Times New Roman" w:hAnsi="Times New Roman"/>
                <w:i w:val="1"/>
                <w:sz w:val="24"/>
              </w:rPr>
              <w:t>боготольской</w:t>
            </w:r>
            <w:r>
              <w:rPr>
                <w:rFonts w:ascii="Times New Roman" w:hAnsi="Times New Roman"/>
                <w:i w:val="1"/>
                <w:sz w:val="24"/>
              </w:rPr>
              <w:t xml:space="preserve"> таланты»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1663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Руководитель, учитель, организатор, подготовивший участника (если имеется)</w:t>
            </w:r>
          </w:p>
          <w:p w14:paraId="14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i w:val="1"/>
              </w:rPr>
              <w:t>Если участник готовится сам, или с помощью родителей, указывать не нужно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559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Используемые технические средства при выступлении (видео, аудио и др.). При необходимости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565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произведения, автор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740"/>
        </w:trPr>
        <w:tc>
          <w:tcPr>
            <w:tcW w:type="dxa" w:w="3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Контактный телефон или </w:t>
            </w:r>
            <w:r>
              <w:rPr>
                <w:rFonts w:ascii="Times New Roman" w:hAnsi="Times New Roman"/>
                <w:sz w:val="28"/>
              </w:rPr>
              <w:t>эл.почта</w:t>
            </w:r>
            <w:r>
              <w:rPr>
                <w:rFonts w:ascii="Times New Roman" w:hAnsi="Times New Roman"/>
                <w:sz w:val="28"/>
              </w:rPr>
              <w:t xml:space="preserve"> для связи</w:t>
            </w:r>
          </w:p>
        </w:tc>
        <w:tc>
          <w:tcPr>
            <w:tcW w:type="dxa" w:w="5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C000000">
      <w:pPr>
        <w:spacing w:after="0" w:line="276" w:lineRule="auto"/>
        <w:ind/>
        <w:jc w:val="both"/>
        <w:rPr>
          <w:rFonts w:ascii="Times New Roman" w:hAnsi="Times New Roman"/>
        </w:rPr>
      </w:pPr>
    </w:p>
    <w:p w14:paraId="1D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Заполняя данную заявку, даю согласие на обработку моих персональных данных (ФИО, дата рождения, домашний адрес, телефон) или данных несовершеннолетнего ребенка в соответствии с требованиями Федерального закона № 152-ФЗ «О персональных данных» в целях проведения, подведения итогов Конкурса. Я согласен(а),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призеров Конкурса. Прошу прекратить обработку персональных данных по достижению целей и завершению сроков Конкурса. Ознакомлен с тем, что во время мероприятия будет проводиться видео и фотосъемка участников, фото и видеоматериалы конкурса будут использованы для публикации в сети Интернет, местной газете.</w:t>
      </w:r>
    </w:p>
    <w:p w14:paraId="1E000000">
      <w:pPr>
        <w:spacing w:after="0" w:line="276" w:lineRule="auto"/>
        <w:ind/>
        <w:jc w:val="both"/>
        <w:rPr>
          <w:rFonts w:ascii="Times New Roman" w:hAnsi="Times New Roman"/>
        </w:rPr>
      </w:pPr>
    </w:p>
    <w:p w14:paraId="1F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__________________________          ________________</w:t>
      </w:r>
    </w:p>
    <w:p w14:paraId="20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подпись заявителя или                                                            расшифровка подписи                                                     дата 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законного представителя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2023-02-28T01:15:13Z</dcterms:modified>
</cp:coreProperties>
</file>